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17AB" w14:textId="77777777" w:rsidR="00A40130" w:rsidRDefault="00A3089E">
      <w:pPr>
        <w:pStyle w:val="Body"/>
        <w:jc w:val="center"/>
        <w:rPr>
          <w:b/>
          <w:bCs/>
          <w:sz w:val="28"/>
          <w:szCs w:val="28"/>
        </w:rPr>
      </w:pPr>
      <w:r>
        <w:rPr>
          <w:b/>
          <w:bCs/>
          <w:sz w:val="28"/>
          <w:szCs w:val="28"/>
        </w:rPr>
        <w:t xml:space="preserve">PARTICIPATION </w:t>
      </w:r>
      <w:r>
        <w:rPr>
          <w:b/>
          <w:bCs/>
          <w:sz w:val="28"/>
          <w:szCs w:val="28"/>
          <w:lang w:val="en-US"/>
        </w:rPr>
        <w:t xml:space="preserve">WORKER </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gridCol w:w="1656"/>
      </w:tblGrid>
      <w:tr w:rsidR="00A40130" w14:paraId="0752877F" w14:textId="77777777">
        <w:trPr>
          <w:trHeight w:val="1777"/>
          <w:jc w:val="center"/>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4DD47" w14:textId="77777777" w:rsidR="00A40130" w:rsidRDefault="00A40130">
            <w:pPr>
              <w:pStyle w:val="Body"/>
              <w:rPr>
                <w:sz w:val="24"/>
                <w:szCs w:val="24"/>
                <w:lang w:val="en-US"/>
              </w:rPr>
            </w:pPr>
          </w:p>
          <w:p w14:paraId="0409C4B0" w14:textId="77777777" w:rsidR="00A40130" w:rsidRDefault="00A3089E">
            <w:pPr>
              <w:pStyle w:val="Body"/>
              <w:spacing w:after="0" w:line="240" w:lineRule="auto"/>
            </w:pPr>
            <w:r>
              <w:rPr>
                <w:sz w:val="24"/>
                <w:szCs w:val="24"/>
                <w:lang w:val="en-US"/>
              </w:rPr>
              <w:t xml:space="preserve">TGP Cymru is the leading Wales based charity, which supports and represents vulnerable children, young </w:t>
            </w:r>
            <w:proofErr w:type="gramStart"/>
            <w:r>
              <w:rPr>
                <w:sz w:val="24"/>
                <w:szCs w:val="24"/>
                <w:lang w:val="en-US"/>
              </w:rPr>
              <w:t>people</w:t>
            </w:r>
            <w:proofErr w:type="gramEnd"/>
            <w:r>
              <w:rPr>
                <w:sz w:val="24"/>
                <w:szCs w:val="24"/>
                <w:lang w:val="en-US"/>
              </w:rPr>
              <w:t xml:space="preserve"> and families through a range of projects, training and campaigning. TGP Cymru services are funded by multiple funders and deliver services pan-Wales.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49E4" w14:textId="77777777" w:rsidR="00A40130" w:rsidRDefault="00A40130">
            <w:pPr>
              <w:pStyle w:val="Body"/>
              <w:spacing w:after="0" w:line="240" w:lineRule="auto"/>
              <w:rPr>
                <w:sz w:val="24"/>
                <w:szCs w:val="24"/>
                <w:lang w:val="en-US"/>
              </w:rPr>
            </w:pPr>
          </w:p>
          <w:p w14:paraId="62DE5AE9" w14:textId="77777777" w:rsidR="00A40130" w:rsidRDefault="00A3089E">
            <w:pPr>
              <w:pStyle w:val="Body"/>
              <w:spacing w:after="0" w:line="240" w:lineRule="auto"/>
              <w:jc w:val="center"/>
            </w:pPr>
            <w:r>
              <w:rPr>
                <w:noProof/>
                <w:sz w:val="24"/>
                <w:szCs w:val="24"/>
                <w:lang w:val="en-GB"/>
              </w:rPr>
              <w:drawing>
                <wp:inline distT="0" distB="0" distL="0" distR="0" wp14:anchorId="781DC592" wp14:editId="2931686D">
                  <wp:extent cx="914400" cy="7658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0"/>
                          <a:stretch>
                            <a:fillRect/>
                          </a:stretch>
                        </pic:blipFill>
                        <pic:spPr>
                          <a:xfrm>
                            <a:off x="0" y="0"/>
                            <a:ext cx="914400" cy="765868"/>
                          </a:xfrm>
                          <a:prstGeom prst="rect">
                            <a:avLst/>
                          </a:prstGeom>
                          <a:ln w="12700" cap="flat">
                            <a:noFill/>
                            <a:miter lim="400000"/>
                          </a:ln>
                          <a:effectLst/>
                        </pic:spPr>
                      </pic:pic>
                    </a:graphicData>
                  </a:graphic>
                </wp:inline>
              </w:drawing>
            </w:r>
          </w:p>
        </w:tc>
      </w:tr>
      <w:tr w:rsidR="00A40130" w14:paraId="1201056B" w14:textId="77777777">
        <w:trPr>
          <w:trHeight w:val="5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C75E" w14:textId="77777777" w:rsidR="00A40130" w:rsidRDefault="00A3089E">
            <w:pPr>
              <w:pStyle w:val="Body"/>
              <w:spacing w:after="0" w:line="240" w:lineRule="auto"/>
            </w:pPr>
            <w:r>
              <w:rPr>
                <w:b/>
                <w:bCs/>
                <w:sz w:val="24"/>
                <w:szCs w:val="24"/>
                <w:lang w:val="en-US"/>
              </w:rPr>
              <w:t>TGP Cymru Department:</w:t>
            </w:r>
            <w:r>
              <w:rPr>
                <w:sz w:val="24"/>
                <w:szCs w:val="24"/>
                <w:lang w:val="en-US"/>
              </w:rPr>
              <w:t xml:space="preserve"> Family Services</w:t>
            </w:r>
          </w:p>
        </w:tc>
      </w:tr>
      <w:tr w:rsidR="00A40130" w14:paraId="5671E6B1" w14:textId="77777777">
        <w:trPr>
          <w:trHeight w:val="5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98A0D" w14:textId="77777777" w:rsidR="00A40130" w:rsidRDefault="00A3089E">
            <w:pPr>
              <w:pStyle w:val="Body"/>
              <w:spacing w:after="0" w:line="240" w:lineRule="auto"/>
            </w:pPr>
            <w:r>
              <w:rPr>
                <w:b/>
                <w:bCs/>
                <w:sz w:val="24"/>
                <w:szCs w:val="24"/>
                <w:lang w:val="en-US"/>
              </w:rPr>
              <w:t xml:space="preserve">Responsible to:  </w:t>
            </w:r>
            <w:r>
              <w:rPr>
                <w:sz w:val="24"/>
                <w:szCs w:val="24"/>
                <w:lang w:val="en-US"/>
              </w:rPr>
              <w:t>Team Manager Refugee and Asylum Service</w:t>
            </w:r>
          </w:p>
        </w:tc>
      </w:tr>
      <w:tr w:rsidR="00A40130" w14:paraId="64F7BD6A" w14:textId="77777777">
        <w:trPr>
          <w:trHeight w:val="5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C0990" w14:textId="5E95C7CD" w:rsidR="00A40130" w:rsidRDefault="00A3089E">
            <w:pPr>
              <w:pStyle w:val="Body"/>
              <w:spacing w:after="0" w:line="240" w:lineRule="auto"/>
            </w:pPr>
            <w:r>
              <w:rPr>
                <w:b/>
                <w:bCs/>
                <w:sz w:val="24"/>
                <w:szCs w:val="24"/>
                <w:lang w:val="en-US"/>
              </w:rPr>
              <w:t xml:space="preserve">Location: </w:t>
            </w:r>
            <w:r w:rsidRPr="00722374">
              <w:rPr>
                <w:sz w:val="24"/>
                <w:szCs w:val="24"/>
                <w:lang w:val="en-US"/>
              </w:rPr>
              <w:t xml:space="preserve">Home Based with an </w:t>
            </w:r>
            <w:proofErr w:type="gramStart"/>
            <w:r w:rsidRPr="00722374">
              <w:rPr>
                <w:sz w:val="24"/>
                <w:szCs w:val="24"/>
                <w:lang w:val="en-US"/>
              </w:rPr>
              <w:t xml:space="preserve">all </w:t>
            </w:r>
            <w:r w:rsidR="00287829">
              <w:rPr>
                <w:sz w:val="24"/>
                <w:szCs w:val="24"/>
                <w:lang w:val="en-US"/>
              </w:rPr>
              <w:t>W</w:t>
            </w:r>
            <w:r w:rsidRPr="00722374">
              <w:rPr>
                <w:sz w:val="24"/>
                <w:szCs w:val="24"/>
                <w:lang w:val="en-US"/>
              </w:rPr>
              <w:t>ales</w:t>
            </w:r>
            <w:proofErr w:type="gramEnd"/>
            <w:r w:rsidRPr="00722374">
              <w:rPr>
                <w:sz w:val="24"/>
                <w:szCs w:val="24"/>
                <w:lang w:val="en-US"/>
              </w:rPr>
              <w:t xml:space="preserve"> remit and hot desking facilities in Cardiff</w:t>
            </w:r>
            <w:r>
              <w:rPr>
                <w:b/>
                <w:bCs/>
                <w:sz w:val="24"/>
                <w:szCs w:val="24"/>
                <w:lang w:val="en-US"/>
              </w:rPr>
              <w:t xml:space="preserve"> </w:t>
            </w:r>
          </w:p>
        </w:tc>
      </w:tr>
      <w:tr w:rsidR="00A40130" w14:paraId="6415842A" w14:textId="77777777">
        <w:trPr>
          <w:trHeight w:val="292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A7F20" w14:textId="77777777" w:rsidR="00A40130" w:rsidRDefault="00A3089E">
            <w:pPr>
              <w:pStyle w:val="Body"/>
              <w:spacing w:after="0" w:line="240" w:lineRule="auto"/>
              <w:rPr>
                <w:b/>
                <w:bCs/>
                <w:sz w:val="24"/>
                <w:szCs w:val="24"/>
              </w:rPr>
            </w:pPr>
            <w:r>
              <w:rPr>
                <w:b/>
                <w:bCs/>
                <w:sz w:val="24"/>
                <w:szCs w:val="24"/>
                <w:lang w:val="en-US"/>
              </w:rPr>
              <w:t xml:space="preserve">Purpose of role: </w:t>
            </w:r>
          </w:p>
          <w:p w14:paraId="6C5BAC83" w14:textId="089980D7" w:rsidR="00A40130" w:rsidRDefault="00A3089E">
            <w:pPr>
              <w:pStyle w:val="NoSpacing"/>
              <w:rPr>
                <w:rFonts w:ascii="Calibri" w:eastAsia="Calibri" w:hAnsi="Calibri" w:cs="Calibri"/>
              </w:rPr>
            </w:pPr>
            <w:r>
              <w:rPr>
                <w:rFonts w:ascii="Calibri" w:hAnsi="Calibri"/>
              </w:rPr>
              <w:t>To provide participation and mentoring to Children and Young People aged 11-25 to enable and empower them to ensure their voices are heard and bring about positive change, to increase levels of confidence, and to encourage their ability to self-advocate. To seek and promote new and diverse participation opportunities for young people to encourage inclusion and personal development. To help young people understand process and systems which affect them and support engagement in a range of activities to improve wellbeing and resilience, combat isolation and encourage integration.</w:t>
            </w:r>
          </w:p>
          <w:p w14:paraId="13F61F25" w14:textId="77777777" w:rsidR="00A40130" w:rsidRDefault="00A40130">
            <w:pPr>
              <w:pStyle w:val="NoSpacing"/>
            </w:pPr>
          </w:p>
        </w:tc>
      </w:tr>
      <w:tr w:rsidR="00A40130" w14:paraId="70DF06F2" w14:textId="77777777">
        <w:trPr>
          <w:trHeight w:val="1021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222A" w14:textId="77777777" w:rsidR="00A40130" w:rsidRPr="00722374" w:rsidRDefault="00A3089E">
            <w:pPr>
              <w:pStyle w:val="Body"/>
              <w:spacing w:after="0" w:line="240" w:lineRule="auto"/>
              <w:rPr>
                <w:b/>
                <w:bCs/>
                <w:sz w:val="24"/>
                <w:szCs w:val="24"/>
              </w:rPr>
            </w:pPr>
            <w:r w:rsidRPr="00722374">
              <w:rPr>
                <w:b/>
                <w:bCs/>
                <w:sz w:val="24"/>
                <w:szCs w:val="24"/>
                <w:lang w:val="en-US"/>
              </w:rPr>
              <w:lastRenderedPageBreak/>
              <w:t>Accountabilities / Responsibilities</w:t>
            </w:r>
          </w:p>
          <w:p w14:paraId="3D37761B" w14:textId="77777777" w:rsidR="00A40130" w:rsidRDefault="00A40130">
            <w:pPr>
              <w:pStyle w:val="Body"/>
              <w:spacing w:after="0" w:line="240" w:lineRule="auto"/>
              <w:rPr>
                <w:sz w:val="24"/>
                <w:szCs w:val="24"/>
                <w:lang w:val="en-US"/>
              </w:rPr>
            </w:pPr>
          </w:p>
          <w:p w14:paraId="13BAC347" w14:textId="77777777" w:rsidR="00A40130" w:rsidRDefault="00A3089E">
            <w:pPr>
              <w:pStyle w:val="Subtitle"/>
              <w:numPr>
                <w:ilvl w:val="0"/>
                <w:numId w:val="1"/>
              </w:numPr>
              <w:jc w:val="both"/>
              <w:rPr>
                <w:rFonts w:ascii="Calibri" w:hAnsi="Calibri"/>
                <w:b w:val="0"/>
                <w:bCs w:val="0"/>
              </w:rPr>
            </w:pPr>
            <w:r>
              <w:rPr>
                <w:rFonts w:ascii="Calibri" w:hAnsi="Calibri"/>
                <w:b w:val="0"/>
                <w:bCs w:val="0"/>
              </w:rPr>
              <w:t xml:space="preserve">Promote awareness of children’s rights with Children and Young People and raise awareness and enhance knowledge of participation. </w:t>
            </w:r>
          </w:p>
          <w:p w14:paraId="7EE2299F" w14:textId="77777777" w:rsidR="00A40130" w:rsidRDefault="00A3089E">
            <w:pPr>
              <w:pStyle w:val="Subtitle"/>
              <w:numPr>
                <w:ilvl w:val="0"/>
                <w:numId w:val="1"/>
              </w:numPr>
              <w:jc w:val="both"/>
              <w:rPr>
                <w:rFonts w:ascii="Calibri" w:hAnsi="Calibri"/>
                <w:b w:val="0"/>
                <w:bCs w:val="0"/>
              </w:rPr>
            </w:pPr>
            <w:r>
              <w:rPr>
                <w:rFonts w:ascii="Calibri" w:hAnsi="Calibri"/>
                <w:b w:val="0"/>
                <w:bCs w:val="0"/>
              </w:rPr>
              <w:t xml:space="preserve">To recruit young people to attend regular participation group and individual opportunities.  </w:t>
            </w:r>
          </w:p>
          <w:p w14:paraId="4563A6C2" w14:textId="77777777" w:rsidR="00A40130" w:rsidRDefault="00A3089E">
            <w:pPr>
              <w:pStyle w:val="Subtitle"/>
              <w:numPr>
                <w:ilvl w:val="0"/>
                <w:numId w:val="1"/>
              </w:numPr>
              <w:jc w:val="both"/>
              <w:rPr>
                <w:rFonts w:ascii="Calibri" w:hAnsi="Calibri"/>
                <w:b w:val="0"/>
                <w:bCs w:val="0"/>
              </w:rPr>
            </w:pPr>
            <w:r>
              <w:rPr>
                <w:rFonts w:ascii="Calibri" w:hAnsi="Calibri"/>
                <w:b w:val="0"/>
                <w:bCs w:val="0"/>
              </w:rPr>
              <w:t xml:space="preserve">To facilitate </w:t>
            </w:r>
            <w:proofErr w:type="gramStart"/>
            <w:r>
              <w:rPr>
                <w:rFonts w:ascii="Calibri" w:hAnsi="Calibri"/>
                <w:b w:val="0"/>
                <w:bCs w:val="0"/>
              </w:rPr>
              <w:t>guests</w:t>
            </w:r>
            <w:proofErr w:type="gramEnd"/>
            <w:r>
              <w:rPr>
                <w:rFonts w:ascii="Calibri" w:hAnsi="Calibri"/>
                <w:b w:val="0"/>
                <w:bCs w:val="0"/>
              </w:rPr>
              <w:t xml:space="preserve"> attendance in participation groups as speakers or to deliver skills based workshops or activities</w:t>
            </w:r>
          </w:p>
          <w:p w14:paraId="1B012CD5" w14:textId="77777777" w:rsidR="00A40130" w:rsidRDefault="00A3089E">
            <w:pPr>
              <w:pStyle w:val="Subtitle"/>
              <w:numPr>
                <w:ilvl w:val="0"/>
                <w:numId w:val="1"/>
              </w:numPr>
              <w:jc w:val="both"/>
              <w:rPr>
                <w:rFonts w:ascii="Calibri" w:hAnsi="Calibri"/>
                <w:b w:val="0"/>
                <w:bCs w:val="0"/>
              </w:rPr>
            </w:pPr>
            <w:r>
              <w:rPr>
                <w:rFonts w:ascii="Calibri" w:hAnsi="Calibri"/>
                <w:b w:val="0"/>
                <w:bCs w:val="0"/>
              </w:rPr>
              <w:t xml:space="preserve">To support eligible children and young people to access advocacy </w:t>
            </w:r>
          </w:p>
          <w:p w14:paraId="17219E61" w14:textId="77777777" w:rsidR="00A40130" w:rsidRDefault="00A3089E">
            <w:pPr>
              <w:pStyle w:val="Subtitle"/>
              <w:numPr>
                <w:ilvl w:val="0"/>
                <w:numId w:val="1"/>
              </w:numPr>
              <w:jc w:val="both"/>
              <w:rPr>
                <w:rFonts w:ascii="Calibri" w:hAnsi="Calibri"/>
                <w:b w:val="0"/>
                <w:bCs w:val="0"/>
              </w:rPr>
            </w:pPr>
            <w:r>
              <w:rPr>
                <w:rFonts w:ascii="Calibri" w:hAnsi="Calibri"/>
                <w:b w:val="0"/>
                <w:bCs w:val="0"/>
              </w:rPr>
              <w:t xml:space="preserve">To support children and young people to access a range of participation opportunities and to signpost to other services </w:t>
            </w:r>
          </w:p>
          <w:p w14:paraId="7FC5AF26" w14:textId="77777777" w:rsidR="00A40130" w:rsidRDefault="00A3089E">
            <w:pPr>
              <w:pStyle w:val="ListParagraph"/>
              <w:numPr>
                <w:ilvl w:val="0"/>
                <w:numId w:val="2"/>
              </w:numPr>
              <w:spacing w:after="0" w:line="240" w:lineRule="auto"/>
              <w:rPr>
                <w:sz w:val="24"/>
                <w:szCs w:val="24"/>
              </w:rPr>
            </w:pPr>
            <w:r>
              <w:rPr>
                <w:sz w:val="24"/>
                <w:szCs w:val="24"/>
              </w:rPr>
              <w:t>Facilitate Children and Young People’s membership of local and national Youth Forums and support them to influence provision and services</w:t>
            </w:r>
          </w:p>
          <w:p w14:paraId="5DDD42AF" w14:textId="77777777" w:rsidR="00A40130" w:rsidRDefault="00A3089E">
            <w:pPr>
              <w:pStyle w:val="ListParagraph"/>
              <w:numPr>
                <w:ilvl w:val="0"/>
                <w:numId w:val="3"/>
              </w:numPr>
              <w:spacing w:after="120" w:line="240" w:lineRule="auto"/>
              <w:rPr>
                <w:sz w:val="24"/>
                <w:szCs w:val="24"/>
              </w:rPr>
            </w:pPr>
            <w:proofErr w:type="spellStart"/>
            <w:r>
              <w:rPr>
                <w:sz w:val="24"/>
                <w:szCs w:val="24"/>
              </w:rPr>
              <w:t>Organise</w:t>
            </w:r>
            <w:proofErr w:type="spellEnd"/>
            <w:r>
              <w:rPr>
                <w:sz w:val="24"/>
                <w:szCs w:val="24"/>
              </w:rPr>
              <w:t xml:space="preserve"> and facilitate consultation, participation and community events that promote and reinforce consistent and effective participation.</w:t>
            </w:r>
          </w:p>
          <w:p w14:paraId="0C541369" w14:textId="77777777" w:rsidR="00A40130" w:rsidRDefault="00A3089E">
            <w:pPr>
              <w:pStyle w:val="ListParagraph"/>
              <w:numPr>
                <w:ilvl w:val="0"/>
                <w:numId w:val="3"/>
              </w:numPr>
              <w:spacing w:after="120" w:line="240" w:lineRule="auto"/>
              <w:rPr>
                <w:sz w:val="24"/>
                <w:szCs w:val="24"/>
              </w:rPr>
            </w:pPr>
            <w:r>
              <w:rPr>
                <w:sz w:val="24"/>
                <w:szCs w:val="24"/>
              </w:rPr>
              <w:t xml:space="preserve">Support Children and Young People to devise leaflets, </w:t>
            </w:r>
            <w:proofErr w:type="gramStart"/>
            <w:r>
              <w:rPr>
                <w:sz w:val="24"/>
                <w:szCs w:val="24"/>
              </w:rPr>
              <w:t>newsletters</w:t>
            </w:r>
            <w:proofErr w:type="gramEnd"/>
            <w:r>
              <w:rPr>
                <w:sz w:val="24"/>
                <w:szCs w:val="24"/>
              </w:rPr>
              <w:t xml:space="preserve"> and social media resources to promote issues important to them</w:t>
            </w:r>
          </w:p>
          <w:p w14:paraId="107962D6" w14:textId="77777777" w:rsidR="00A40130" w:rsidRDefault="00A3089E">
            <w:pPr>
              <w:pStyle w:val="ListParagraph"/>
              <w:numPr>
                <w:ilvl w:val="0"/>
                <w:numId w:val="3"/>
              </w:numPr>
              <w:spacing w:after="120" w:line="240" w:lineRule="auto"/>
              <w:rPr>
                <w:sz w:val="24"/>
                <w:szCs w:val="24"/>
              </w:rPr>
            </w:pPr>
            <w:r>
              <w:rPr>
                <w:sz w:val="24"/>
                <w:szCs w:val="24"/>
              </w:rPr>
              <w:t xml:space="preserve">Facilitate workshops, forums and meetings for Children and Young People to take forward wider issues and </w:t>
            </w:r>
            <w:proofErr w:type="gramStart"/>
            <w:r>
              <w:rPr>
                <w:sz w:val="24"/>
                <w:szCs w:val="24"/>
              </w:rPr>
              <w:t>campaigns  identified</w:t>
            </w:r>
            <w:proofErr w:type="gramEnd"/>
            <w:r>
              <w:rPr>
                <w:sz w:val="24"/>
                <w:szCs w:val="24"/>
              </w:rPr>
              <w:t xml:space="preserve"> by them, to influence decision making and the systems that impact on their lives.</w:t>
            </w:r>
            <w:r>
              <w:rPr>
                <w:sz w:val="24"/>
                <w:szCs w:val="24"/>
              </w:rPr>
              <w:br/>
              <w:t>Identify relevant consultations by local authorities, Welsh Government and other relevant organizations and support Children and Young People to respond.</w:t>
            </w:r>
          </w:p>
          <w:p w14:paraId="1BD16E5B" w14:textId="77777777" w:rsidR="00A40130" w:rsidRDefault="00A3089E">
            <w:pPr>
              <w:pStyle w:val="ListParagraph"/>
              <w:numPr>
                <w:ilvl w:val="0"/>
                <w:numId w:val="4"/>
              </w:numPr>
              <w:spacing w:after="0" w:line="240" w:lineRule="auto"/>
              <w:rPr>
                <w:sz w:val="24"/>
                <w:szCs w:val="24"/>
              </w:rPr>
            </w:pPr>
            <w:r>
              <w:rPr>
                <w:sz w:val="24"/>
                <w:szCs w:val="24"/>
              </w:rPr>
              <w:t>Assist the Team Manager to assess the Service’s outputs against the framework of agreed outcomes by the monitoring of activity and the collection of appropriate information including feedback from service users</w:t>
            </w:r>
          </w:p>
          <w:p w14:paraId="4C835EE4" w14:textId="77777777" w:rsidR="00A40130" w:rsidRDefault="00A3089E">
            <w:pPr>
              <w:pStyle w:val="ListParagraph"/>
              <w:numPr>
                <w:ilvl w:val="0"/>
                <w:numId w:val="4"/>
              </w:numPr>
              <w:spacing w:after="0" w:line="240" w:lineRule="auto"/>
              <w:rPr>
                <w:sz w:val="24"/>
                <w:szCs w:val="24"/>
              </w:rPr>
            </w:pPr>
            <w:r>
              <w:rPr>
                <w:sz w:val="24"/>
                <w:szCs w:val="24"/>
              </w:rPr>
              <w:t>Comply with the TGP Cymru’s policies and procedures to include finance, reporting, data management and safeguarding</w:t>
            </w:r>
          </w:p>
          <w:p w14:paraId="66DC35C1" w14:textId="77777777" w:rsidR="00A40130" w:rsidRDefault="00A3089E">
            <w:pPr>
              <w:pStyle w:val="ListParagraph"/>
              <w:numPr>
                <w:ilvl w:val="0"/>
                <w:numId w:val="4"/>
              </w:numPr>
              <w:spacing w:after="0" w:line="240" w:lineRule="auto"/>
              <w:rPr>
                <w:sz w:val="24"/>
                <w:szCs w:val="24"/>
              </w:rPr>
            </w:pPr>
            <w:r>
              <w:rPr>
                <w:sz w:val="24"/>
                <w:szCs w:val="24"/>
              </w:rPr>
              <w:t>Promote equal opportunities and anti-discriminatory practice through the work undertaken within post</w:t>
            </w:r>
          </w:p>
          <w:p w14:paraId="290720A8" w14:textId="77777777" w:rsidR="00A40130" w:rsidRDefault="00A3089E">
            <w:pPr>
              <w:pStyle w:val="ListParagraph"/>
              <w:numPr>
                <w:ilvl w:val="0"/>
                <w:numId w:val="4"/>
              </w:numPr>
              <w:spacing w:after="0" w:line="240" w:lineRule="auto"/>
              <w:rPr>
                <w:sz w:val="24"/>
                <w:szCs w:val="24"/>
              </w:rPr>
            </w:pPr>
            <w:r>
              <w:rPr>
                <w:sz w:val="24"/>
                <w:szCs w:val="24"/>
              </w:rPr>
              <w:t xml:space="preserve">Undertake such other duties and responsibilities as may reasonably be required by the </w:t>
            </w:r>
            <w:proofErr w:type="spellStart"/>
            <w:r>
              <w:rPr>
                <w:sz w:val="24"/>
                <w:szCs w:val="24"/>
              </w:rPr>
              <w:t>Organisation</w:t>
            </w:r>
            <w:proofErr w:type="spellEnd"/>
            <w:r>
              <w:rPr>
                <w:sz w:val="24"/>
                <w:szCs w:val="24"/>
              </w:rPr>
              <w:t xml:space="preserve"> and which are consistent with grade.</w:t>
            </w:r>
          </w:p>
          <w:p w14:paraId="117C83F5" w14:textId="77777777" w:rsidR="00A40130" w:rsidRDefault="00A3089E">
            <w:pPr>
              <w:pStyle w:val="ListParagraph"/>
              <w:numPr>
                <w:ilvl w:val="0"/>
                <w:numId w:val="4"/>
              </w:numPr>
              <w:spacing w:after="0" w:line="240" w:lineRule="auto"/>
              <w:rPr>
                <w:sz w:val="24"/>
                <w:szCs w:val="24"/>
              </w:rPr>
            </w:pPr>
            <w:r>
              <w:rPr>
                <w:sz w:val="24"/>
                <w:szCs w:val="24"/>
              </w:rPr>
              <w:t>Network appropriately with colleagues and the community, including developing awareness of TGP Cymru’s services amongst relevant professional</w:t>
            </w:r>
          </w:p>
        </w:tc>
      </w:tr>
      <w:tr w:rsidR="00A40130" w14:paraId="05F60C41" w14:textId="77777777">
        <w:trPr>
          <w:trHeight w:val="20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73EA" w14:textId="77777777" w:rsidR="00A40130" w:rsidRDefault="00A3089E">
            <w:pPr>
              <w:pStyle w:val="Body"/>
              <w:spacing w:after="0" w:line="240" w:lineRule="auto"/>
              <w:rPr>
                <w:b/>
                <w:bCs/>
                <w:sz w:val="24"/>
                <w:szCs w:val="24"/>
              </w:rPr>
            </w:pPr>
            <w:r>
              <w:rPr>
                <w:b/>
                <w:bCs/>
                <w:sz w:val="24"/>
                <w:szCs w:val="24"/>
                <w:lang w:val="en-US"/>
              </w:rPr>
              <w:t>Performance Indicators</w:t>
            </w:r>
          </w:p>
          <w:p w14:paraId="0CDDB78B" w14:textId="77777777" w:rsidR="00A40130" w:rsidRDefault="00A3089E">
            <w:pPr>
              <w:pStyle w:val="Body"/>
              <w:numPr>
                <w:ilvl w:val="0"/>
                <w:numId w:val="5"/>
              </w:numPr>
              <w:spacing w:after="0" w:line="240" w:lineRule="auto"/>
              <w:rPr>
                <w:sz w:val="24"/>
                <w:szCs w:val="24"/>
                <w:lang w:val="en-US"/>
              </w:rPr>
            </w:pPr>
            <w:r>
              <w:rPr>
                <w:sz w:val="24"/>
                <w:szCs w:val="24"/>
                <w:lang w:val="en-US"/>
              </w:rPr>
              <w:t xml:space="preserve">Responsible for the delivery of key performance indicators and standards of practice. </w:t>
            </w:r>
          </w:p>
          <w:p w14:paraId="30D719AD" w14:textId="77777777" w:rsidR="00A40130" w:rsidRDefault="00A3089E">
            <w:pPr>
              <w:pStyle w:val="Body"/>
              <w:numPr>
                <w:ilvl w:val="0"/>
                <w:numId w:val="5"/>
              </w:numPr>
              <w:spacing w:after="0" w:line="240" w:lineRule="auto"/>
              <w:rPr>
                <w:sz w:val="24"/>
                <w:szCs w:val="24"/>
                <w:lang w:val="en-US"/>
              </w:rPr>
            </w:pPr>
            <w:r>
              <w:rPr>
                <w:sz w:val="24"/>
                <w:szCs w:val="24"/>
                <w:lang w:val="en-US"/>
              </w:rPr>
              <w:t xml:space="preserve">Quality of service and compliance against statutory, regulatory, </w:t>
            </w:r>
            <w:proofErr w:type="spellStart"/>
            <w:proofErr w:type="gramStart"/>
            <w:r>
              <w:rPr>
                <w:sz w:val="24"/>
                <w:szCs w:val="24"/>
                <w:lang w:val="en-US"/>
              </w:rPr>
              <w:t>organisational</w:t>
            </w:r>
            <w:proofErr w:type="spellEnd"/>
            <w:proofErr w:type="gramEnd"/>
            <w:r>
              <w:rPr>
                <w:sz w:val="24"/>
                <w:szCs w:val="24"/>
                <w:lang w:val="en-US"/>
              </w:rPr>
              <w:t xml:space="preserve"> and best practice standards and requirements.  </w:t>
            </w:r>
          </w:p>
          <w:p w14:paraId="4700D4F1" w14:textId="77777777" w:rsidR="00A40130" w:rsidRDefault="00A3089E">
            <w:pPr>
              <w:pStyle w:val="Body"/>
              <w:numPr>
                <w:ilvl w:val="0"/>
                <w:numId w:val="5"/>
              </w:numPr>
              <w:spacing w:after="0" w:line="240" w:lineRule="auto"/>
              <w:rPr>
                <w:sz w:val="24"/>
                <w:szCs w:val="24"/>
                <w:lang w:val="en-US"/>
              </w:rPr>
            </w:pPr>
            <w:r>
              <w:rPr>
                <w:sz w:val="24"/>
                <w:szCs w:val="24"/>
                <w:lang w:val="en-US"/>
              </w:rPr>
              <w:t>Achievement of service and individual objectives and targets.</w:t>
            </w:r>
          </w:p>
        </w:tc>
      </w:tr>
      <w:tr w:rsidR="00A40130" w14:paraId="69DFC22C" w14:textId="77777777">
        <w:trPr>
          <w:trHeight w:val="8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0BFE7" w14:textId="77777777" w:rsidR="00A40130" w:rsidRDefault="00A3089E">
            <w:pPr>
              <w:pStyle w:val="Body"/>
              <w:spacing w:after="0" w:line="240" w:lineRule="auto"/>
              <w:rPr>
                <w:b/>
                <w:bCs/>
                <w:sz w:val="24"/>
                <w:szCs w:val="24"/>
              </w:rPr>
            </w:pPr>
            <w:r>
              <w:rPr>
                <w:b/>
                <w:bCs/>
                <w:sz w:val="24"/>
                <w:szCs w:val="24"/>
                <w:lang w:val="en-US"/>
              </w:rPr>
              <w:t xml:space="preserve">Line management </w:t>
            </w:r>
            <w:proofErr w:type="gramStart"/>
            <w:r>
              <w:rPr>
                <w:b/>
                <w:bCs/>
                <w:sz w:val="24"/>
                <w:szCs w:val="24"/>
                <w:lang w:val="en-US"/>
              </w:rPr>
              <w:t>responsibility :</w:t>
            </w:r>
            <w:proofErr w:type="gramEnd"/>
            <w:r>
              <w:rPr>
                <w:b/>
                <w:bCs/>
                <w:sz w:val="24"/>
                <w:szCs w:val="24"/>
                <w:lang w:val="en-US"/>
              </w:rPr>
              <w:t xml:space="preserve"> </w:t>
            </w:r>
          </w:p>
          <w:p w14:paraId="0E0ED3CB" w14:textId="77777777" w:rsidR="00A40130" w:rsidRDefault="00A3089E">
            <w:pPr>
              <w:pStyle w:val="Body"/>
              <w:spacing w:after="0" w:line="240" w:lineRule="auto"/>
            </w:pPr>
            <w:r>
              <w:rPr>
                <w:sz w:val="24"/>
                <w:szCs w:val="24"/>
                <w:lang w:val="en-US"/>
              </w:rPr>
              <w:t>0</w:t>
            </w:r>
          </w:p>
        </w:tc>
      </w:tr>
      <w:tr w:rsidR="00A40130" w14:paraId="154AB7C4" w14:textId="77777777">
        <w:trPr>
          <w:trHeight w:val="8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9115D" w14:textId="77777777" w:rsidR="00A40130" w:rsidRDefault="00A3089E">
            <w:pPr>
              <w:pStyle w:val="Body"/>
              <w:spacing w:after="0" w:line="240" w:lineRule="auto"/>
              <w:rPr>
                <w:b/>
                <w:bCs/>
                <w:sz w:val="24"/>
                <w:szCs w:val="24"/>
              </w:rPr>
            </w:pPr>
            <w:r>
              <w:rPr>
                <w:b/>
                <w:bCs/>
                <w:sz w:val="24"/>
                <w:szCs w:val="24"/>
                <w:lang w:val="en-US"/>
              </w:rPr>
              <w:lastRenderedPageBreak/>
              <w:t xml:space="preserve">Budget management responsibility: </w:t>
            </w:r>
          </w:p>
          <w:p w14:paraId="6A8BEE88" w14:textId="77777777" w:rsidR="00A40130" w:rsidRDefault="00A3089E">
            <w:pPr>
              <w:pStyle w:val="Body"/>
              <w:spacing w:after="0" w:line="240" w:lineRule="auto"/>
            </w:pPr>
            <w:r>
              <w:rPr>
                <w:sz w:val="24"/>
                <w:szCs w:val="24"/>
                <w:lang w:val="en-US"/>
              </w:rPr>
              <w:t>£0</w:t>
            </w:r>
          </w:p>
        </w:tc>
      </w:tr>
      <w:tr w:rsidR="00A40130" w14:paraId="44F82B79" w14:textId="77777777">
        <w:trPr>
          <w:trHeight w:val="8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A44E" w14:textId="77777777" w:rsidR="00A40130" w:rsidRDefault="00A3089E">
            <w:pPr>
              <w:pStyle w:val="Body"/>
              <w:spacing w:after="0" w:line="240" w:lineRule="auto"/>
              <w:rPr>
                <w:b/>
                <w:bCs/>
                <w:sz w:val="24"/>
                <w:szCs w:val="24"/>
              </w:rPr>
            </w:pPr>
            <w:r>
              <w:rPr>
                <w:b/>
                <w:bCs/>
                <w:sz w:val="24"/>
                <w:szCs w:val="24"/>
                <w:lang w:val="en-US"/>
              </w:rPr>
              <w:t xml:space="preserve">Grade: </w:t>
            </w:r>
          </w:p>
          <w:p w14:paraId="254436D4" w14:textId="77777777" w:rsidR="00A40130" w:rsidRDefault="00A3089E">
            <w:pPr>
              <w:pStyle w:val="Body"/>
              <w:spacing w:after="0" w:line="240" w:lineRule="auto"/>
            </w:pPr>
            <w:r>
              <w:rPr>
                <w:sz w:val="24"/>
                <w:szCs w:val="24"/>
                <w:lang w:val="en-US"/>
              </w:rPr>
              <w:t>MS6</w:t>
            </w:r>
          </w:p>
        </w:tc>
      </w:tr>
      <w:tr w:rsidR="00A40130" w14:paraId="373F6A15" w14:textId="77777777">
        <w:trPr>
          <w:trHeight w:val="3955"/>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88D3B" w14:textId="77777777" w:rsidR="00A40130" w:rsidRDefault="00A3089E">
            <w:pPr>
              <w:pStyle w:val="Body"/>
              <w:spacing w:after="0" w:line="240" w:lineRule="auto"/>
              <w:rPr>
                <w:sz w:val="24"/>
                <w:szCs w:val="24"/>
              </w:rPr>
            </w:pPr>
            <w:r>
              <w:rPr>
                <w:b/>
                <w:bCs/>
                <w:sz w:val="24"/>
                <w:szCs w:val="24"/>
                <w:lang w:val="en-US"/>
              </w:rPr>
              <w:t xml:space="preserve">Working conditions: </w:t>
            </w:r>
            <w:r>
              <w:rPr>
                <w:sz w:val="24"/>
                <w:szCs w:val="24"/>
                <w:lang w:val="en-US"/>
              </w:rPr>
              <w:t xml:space="preserve"> </w:t>
            </w:r>
          </w:p>
          <w:p w14:paraId="003F0D32" w14:textId="77777777" w:rsidR="00A40130" w:rsidRDefault="00A3089E">
            <w:pPr>
              <w:pStyle w:val="Body"/>
              <w:spacing w:after="0" w:line="240" w:lineRule="auto"/>
              <w:jc w:val="both"/>
              <w:rPr>
                <w:sz w:val="24"/>
                <w:szCs w:val="24"/>
                <w:lang w:val="en-US"/>
              </w:rPr>
            </w:pPr>
            <w:r>
              <w:rPr>
                <w:sz w:val="24"/>
                <w:szCs w:val="24"/>
                <w:lang w:val="en-US"/>
              </w:rPr>
              <w:t>14 hours per week with a flexible approach to the working week that will involve some weekend and evening working and occasional stay away from home overnight to attend meetings, conferences, residential trips with young people or training.</w:t>
            </w:r>
          </w:p>
          <w:p w14:paraId="0DE9D4EA" w14:textId="77777777" w:rsidR="00A40130" w:rsidRDefault="00A40130">
            <w:pPr>
              <w:pStyle w:val="Body"/>
              <w:spacing w:after="0" w:line="240" w:lineRule="auto"/>
              <w:jc w:val="both"/>
              <w:rPr>
                <w:sz w:val="24"/>
                <w:szCs w:val="24"/>
                <w:lang w:val="en-US"/>
              </w:rPr>
            </w:pPr>
          </w:p>
          <w:p w14:paraId="5E99CCC1" w14:textId="77777777" w:rsidR="00A40130" w:rsidRDefault="00A3089E">
            <w:pPr>
              <w:pStyle w:val="Body"/>
              <w:spacing w:after="0" w:line="240" w:lineRule="auto"/>
              <w:jc w:val="both"/>
              <w:rPr>
                <w:sz w:val="24"/>
                <w:szCs w:val="24"/>
              </w:rPr>
            </w:pPr>
            <w:r>
              <w:rPr>
                <w:sz w:val="24"/>
                <w:szCs w:val="24"/>
                <w:lang w:val="en-US"/>
              </w:rPr>
              <w:t xml:space="preserve">Attendance at a regular young people’s late afternoon / early evening group drop in located in Cardiff. </w:t>
            </w:r>
          </w:p>
          <w:p w14:paraId="4D50F5B7" w14:textId="77777777" w:rsidR="00A40130" w:rsidRDefault="00A40130">
            <w:pPr>
              <w:pStyle w:val="Body"/>
              <w:rPr>
                <w:sz w:val="24"/>
                <w:szCs w:val="24"/>
                <w:lang w:val="en-US"/>
              </w:rPr>
            </w:pPr>
          </w:p>
          <w:p w14:paraId="35EF4539" w14:textId="77777777" w:rsidR="00A40130" w:rsidRDefault="00A3089E">
            <w:pPr>
              <w:pStyle w:val="Body"/>
            </w:pPr>
            <w:r>
              <w:rPr>
                <w:sz w:val="24"/>
                <w:szCs w:val="24"/>
                <w:lang w:val="en-US"/>
              </w:rPr>
              <w:t xml:space="preserve">Travel to various locations across Wales and the UK is also required, to include, as part of a team, facilitating participation workshops in Wrexham, Newport and Swansea or alternative locations quarterly. </w:t>
            </w:r>
          </w:p>
        </w:tc>
      </w:tr>
      <w:tr w:rsidR="00A40130" w14:paraId="64CDE289" w14:textId="77777777">
        <w:trPr>
          <w:trHeight w:val="14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58152" w14:textId="77777777" w:rsidR="00A40130" w:rsidRDefault="00A3089E">
            <w:pPr>
              <w:pStyle w:val="Body"/>
              <w:spacing w:after="0" w:line="240" w:lineRule="auto"/>
              <w:rPr>
                <w:b/>
                <w:bCs/>
                <w:sz w:val="24"/>
                <w:szCs w:val="24"/>
              </w:rPr>
            </w:pPr>
            <w:r>
              <w:rPr>
                <w:b/>
                <w:bCs/>
                <w:sz w:val="24"/>
                <w:szCs w:val="24"/>
                <w:lang w:val="en-US"/>
              </w:rPr>
              <w:t>Qualifications</w:t>
            </w:r>
          </w:p>
          <w:p w14:paraId="17CEEA87" w14:textId="77777777" w:rsidR="00A40130" w:rsidRDefault="00A40130">
            <w:pPr>
              <w:pStyle w:val="Body"/>
              <w:spacing w:after="0" w:line="240" w:lineRule="auto"/>
              <w:rPr>
                <w:b/>
                <w:bCs/>
                <w:sz w:val="24"/>
                <w:szCs w:val="24"/>
                <w:lang w:val="en-US"/>
              </w:rPr>
            </w:pPr>
          </w:p>
          <w:p w14:paraId="7807F84F" w14:textId="77777777" w:rsidR="00A40130" w:rsidRDefault="00A3089E">
            <w:pPr>
              <w:pStyle w:val="ListParagraph"/>
              <w:numPr>
                <w:ilvl w:val="0"/>
                <w:numId w:val="6"/>
              </w:numPr>
              <w:spacing w:after="0" w:line="240" w:lineRule="auto"/>
              <w:rPr>
                <w:b/>
                <w:bCs/>
                <w:sz w:val="24"/>
                <w:szCs w:val="24"/>
              </w:rPr>
            </w:pPr>
            <w:r>
              <w:rPr>
                <w:sz w:val="24"/>
                <w:szCs w:val="24"/>
              </w:rPr>
              <w:t>A professional qualification in social work, youth and community work or related discipline such as Health and Education (desirable)</w:t>
            </w:r>
          </w:p>
        </w:tc>
      </w:tr>
      <w:tr w:rsidR="00A40130" w14:paraId="0B61DE3D" w14:textId="77777777">
        <w:trPr>
          <w:trHeight w:val="520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9B14" w14:textId="77777777" w:rsidR="00A40130" w:rsidRDefault="00A3089E">
            <w:pPr>
              <w:pStyle w:val="Body"/>
              <w:spacing w:after="0" w:line="240" w:lineRule="auto"/>
              <w:rPr>
                <w:b/>
                <w:bCs/>
                <w:sz w:val="24"/>
                <w:szCs w:val="24"/>
              </w:rPr>
            </w:pPr>
            <w:r>
              <w:rPr>
                <w:b/>
                <w:bCs/>
                <w:sz w:val="24"/>
                <w:szCs w:val="24"/>
                <w:lang w:val="en-US"/>
              </w:rPr>
              <w:t>Skills and abilities / competencies</w:t>
            </w:r>
          </w:p>
          <w:p w14:paraId="32E22B07" w14:textId="77777777" w:rsidR="00A40130" w:rsidRDefault="00A40130">
            <w:pPr>
              <w:pStyle w:val="Body"/>
              <w:spacing w:after="0" w:line="240" w:lineRule="auto"/>
              <w:rPr>
                <w:b/>
                <w:bCs/>
                <w:sz w:val="24"/>
                <w:szCs w:val="24"/>
                <w:lang w:val="en-US"/>
              </w:rPr>
            </w:pPr>
          </w:p>
          <w:p w14:paraId="29998070" w14:textId="77777777" w:rsidR="00A40130" w:rsidRDefault="00A3089E">
            <w:pPr>
              <w:pStyle w:val="Body"/>
              <w:spacing w:after="0" w:line="240" w:lineRule="auto"/>
              <w:rPr>
                <w:sz w:val="24"/>
                <w:szCs w:val="24"/>
              </w:rPr>
            </w:pPr>
            <w:r>
              <w:rPr>
                <w:sz w:val="24"/>
                <w:szCs w:val="24"/>
                <w:lang w:val="en-US"/>
              </w:rPr>
              <w:t>The post holder will be able to</w:t>
            </w:r>
          </w:p>
          <w:p w14:paraId="00E11AD0" w14:textId="77777777" w:rsidR="00A40130" w:rsidRDefault="00A40130">
            <w:pPr>
              <w:pStyle w:val="Body"/>
              <w:spacing w:after="0" w:line="240" w:lineRule="auto"/>
              <w:rPr>
                <w:sz w:val="24"/>
                <w:szCs w:val="24"/>
                <w:lang w:val="en-US"/>
              </w:rPr>
            </w:pPr>
          </w:p>
          <w:p w14:paraId="56CE5409" w14:textId="77777777" w:rsidR="00A40130" w:rsidRPr="00722374" w:rsidRDefault="00A3089E">
            <w:pPr>
              <w:pStyle w:val="ListParagraph"/>
              <w:numPr>
                <w:ilvl w:val="0"/>
                <w:numId w:val="7"/>
              </w:numPr>
              <w:spacing w:after="150" w:line="240" w:lineRule="auto"/>
              <w:outlineLvl w:val="1"/>
              <w:rPr>
                <w:color w:val="auto"/>
                <w:sz w:val="24"/>
                <w:szCs w:val="24"/>
                <w:u w:color="333333"/>
              </w:rPr>
            </w:pPr>
            <w:r w:rsidRPr="00722374">
              <w:rPr>
                <w:color w:val="auto"/>
                <w:sz w:val="24"/>
                <w:szCs w:val="24"/>
                <w:u w:color="333333"/>
              </w:rPr>
              <w:t>Produce quality results in a service-orientated and timely manner and is committed to deliver agreed outcomes</w:t>
            </w:r>
          </w:p>
          <w:p w14:paraId="447AB922" w14:textId="77777777" w:rsidR="00A40130" w:rsidRPr="00722374" w:rsidRDefault="00A3089E">
            <w:pPr>
              <w:pStyle w:val="ListParagraph"/>
              <w:numPr>
                <w:ilvl w:val="0"/>
                <w:numId w:val="7"/>
              </w:numPr>
              <w:spacing w:after="150" w:line="240" w:lineRule="auto"/>
              <w:outlineLvl w:val="1"/>
              <w:rPr>
                <w:color w:val="auto"/>
                <w:sz w:val="24"/>
                <w:szCs w:val="24"/>
                <w:u w:color="333333"/>
              </w:rPr>
            </w:pPr>
            <w:r w:rsidRPr="00722374">
              <w:rPr>
                <w:color w:val="auto"/>
                <w:sz w:val="24"/>
                <w:szCs w:val="24"/>
                <w:u w:color="333333"/>
              </w:rPr>
              <w:t xml:space="preserve">Work well with colleagues and partners and acknowledge the different ideas, </w:t>
            </w:r>
            <w:proofErr w:type="gramStart"/>
            <w:r w:rsidRPr="00722374">
              <w:rPr>
                <w:color w:val="auto"/>
                <w:sz w:val="24"/>
                <w:szCs w:val="24"/>
                <w:u w:color="333333"/>
              </w:rPr>
              <w:t>perspectives</w:t>
            </w:r>
            <w:proofErr w:type="gramEnd"/>
            <w:r w:rsidRPr="00722374">
              <w:rPr>
                <w:color w:val="auto"/>
                <w:sz w:val="24"/>
                <w:szCs w:val="24"/>
                <w:u w:color="333333"/>
              </w:rPr>
              <w:t xml:space="preserve"> and backgrounds of others</w:t>
            </w:r>
          </w:p>
          <w:p w14:paraId="331D26D1" w14:textId="77777777" w:rsidR="00A40130" w:rsidRPr="00722374" w:rsidRDefault="00A3089E">
            <w:pPr>
              <w:pStyle w:val="ListParagraph"/>
              <w:numPr>
                <w:ilvl w:val="0"/>
                <w:numId w:val="7"/>
              </w:numPr>
              <w:spacing w:after="150" w:line="240" w:lineRule="auto"/>
              <w:outlineLvl w:val="1"/>
              <w:rPr>
                <w:color w:val="auto"/>
                <w:sz w:val="24"/>
                <w:szCs w:val="24"/>
                <w:u w:color="333333"/>
              </w:rPr>
            </w:pPr>
            <w:r w:rsidRPr="00722374">
              <w:rPr>
                <w:color w:val="auto"/>
                <w:sz w:val="24"/>
                <w:szCs w:val="24"/>
                <w:u w:color="333333"/>
              </w:rPr>
              <w:t xml:space="preserve">Plan and </w:t>
            </w:r>
            <w:proofErr w:type="spellStart"/>
            <w:r w:rsidRPr="00722374">
              <w:rPr>
                <w:color w:val="auto"/>
                <w:sz w:val="24"/>
                <w:szCs w:val="24"/>
                <w:u w:color="333333"/>
              </w:rPr>
              <w:t>organise</w:t>
            </w:r>
            <w:proofErr w:type="spellEnd"/>
            <w:r w:rsidRPr="00722374">
              <w:rPr>
                <w:color w:val="auto"/>
                <w:sz w:val="24"/>
                <w:szCs w:val="24"/>
                <w:u w:color="333333"/>
              </w:rPr>
              <w:t xml:space="preserve"> work and manage time effectively</w:t>
            </w:r>
          </w:p>
          <w:p w14:paraId="0066F520" w14:textId="77777777" w:rsidR="00A40130" w:rsidRDefault="00A3089E">
            <w:pPr>
              <w:pStyle w:val="ListParagraph"/>
              <w:numPr>
                <w:ilvl w:val="0"/>
                <w:numId w:val="7"/>
              </w:numPr>
              <w:spacing w:after="0" w:line="240" w:lineRule="auto"/>
              <w:rPr>
                <w:sz w:val="24"/>
                <w:szCs w:val="24"/>
              </w:rPr>
            </w:pPr>
            <w:r>
              <w:rPr>
                <w:sz w:val="24"/>
                <w:szCs w:val="24"/>
              </w:rPr>
              <w:t xml:space="preserve">Communicate effectively </w:t>
            </w:r>
            <w:proofErr w:type="gramStart"/>
            <w:r>
              <w:rPr>
                <w:sz w:val="24"/>
                <w:szCs w:val="24"/>
              </w:rPr>
              <w:t>i.e.</w:t>
            </w:r>
            <w:proofErr w:type="gramEnd"/>
            <w:r>
              <w:rPr>
                <w:sz w:val="24"/>
                <w:szCs w:val="24"/>
              </w:rPr>
              <w:t xml:space="preserve"> express information and ideas in a clear, concise and accurate manner; listens actively and ensures information is shared.</w:t>
            </w:r>
          </w:p>
          <w:p w14:paraId="08D66DE6" w14:textId="77777777" w:rsidR="00A40130" w:rsidRDefault="00A3089E">
            <w:pPr>
              <w:pStyle w:val="ListParagraph"/>
              <w:numPr>
                <w:ilvl w:val="0"/>
                <w:numId w:val="7"/>
              </w:numPr>
              <w:spacing w:after="150" w:line="240" w:lineRule="auto"/>
              <w:outlineLvl w:val="1"/>
              <w:rPr>
                <w:color w:val="333333"/>
                <w:sz w:val="24"/>
                <w:szCs w:val="24"/>
                <w:u w:color="333333"/>
              </w:rPr>
            </w:pPr>
            <w:r>
              <w:rPr>
                <w:sz w:val="24"/>
                <w:szCs w:val="24"/>
              </w:rPr>
              <w:t xml:space="preserve">Be open to new approaches and ideas, respond positively to </w:t>
            </w:r>
            <w:proofErr w:type="gramStart"/>
            <w:r>
              <w:rPr>
                <w:sz w:val="24"/>
                <w:szCs w:val="24"/>
              </w:rPr>
              <w:t>change</w:t>
            </w:r>
            <w:proofErr w:type="gramEnd"/>
            <w:r>
              <w:rPr>
                <w:sz w:val="24"/>
                <w:szCs w:val="24"/>
              </w:rPr>
              <w:t xml:space="preserve"> and adapt quickly to new situations</w:t>
            </w:r>
          </w:p>
          <w:p w14:paraId="2542B68C" w14:textId="77777777" w:rsidR="00A40130" w:rsidRDefault="00A3089E">
            <w:pPr>
              <w:pStyle w:val="ListParagraph"/>
              <w:numPr>
                <w:ilvl w:val="0"/>
                <w:numId w:val="7"/>
              </w:numPr>
              <w:spacing w:after="150" w:line="240" w:lineRule="auto"/>
              <w:outlineLvl w:val="1"/>
              <w:rPr>
                <w:color w:val="333333"/>
                <w:sz w:val="24"/>
                <w:szCs w:val="24"/>
                <w:u w:color="333333"/>
              </w:rPr>
            </w:pPr>
            <w:r>
              <w:rPr>
                <w:sz w:val="24"/>
                <w:szCs w:val="24"/>
              </w:rPr>
              <w:t>Seek opportunities for continuous learning and professional growth</w:t>
            </w:r>
          </w:p>
        </w:tc>
      </w:tr>
      <w:tr w:rsidR="00A40130" w14:paraId="31CFC075" w14:textId="77777777">
        <w:trPr>
          <w:trHeight w:val="32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77608" w14:textId="77777777" w:rsidR="00A40130" w:rsidRDefault="00A3089E">
            <w:pPr>
              <w:pStyle w:val="Body"/>
              <w:spacing w:after="0" w:line="240" w:lineRule="auto"/>
              <w:rPr>
                <w:b/>
                <w:bCs/>
                <w:sz w:val="24"/>
                <w:szCs w:val="24"/>
              </w:rPr>
            </w:pPr>
            <w:r>
              <w:rPr>
                <w:b/>
                <w:bCs/>
                <w:sz w:val="24"/>
                <w:szCs w:val="24"/>
                <w:lang w:val="en-US"/>
              </w:rPr>
              <w:lastRenderedPageBreak/>
              <w:t>Knowledge / Experience</w:t>
            </w:r>
          </w:p>
          <w:p w14:paraId="0197E504" w14:textId="77777777" w:rsidR="00A40130" w:rsidRDefault="00A40130">
            <w:pPr>
              <w:pStyle w:val="Body"/>
              <w:spacing w:after="0" w:line="240" w:lineRule="auto"/>
              <w:rPr>
                <w:b/>
                <w:bCs/>
                <w:sz w:val="24"/>
                <w:szCs w:val="24"/>
                <w:lang w:val="en-US"/>
              </w:rPr>
            </w:pPr>
          </w:p>
          <w:p w14:paraId="3B398CFD" w14:textId="77777777" w:rsidR="00A40130" w:rsidRDefault="00A3089E">
            <w:pPr>
              <w:pStyle w:val="Body"/>
              <w:spacing w:after="0" w:line="240" w:lineRule="auto"/>
              <w:rPr>
                <w:sz w:val="24"/>
                <w:szCs w:val="24"/>
              </w:rPr>
            </w:pPr>
            <w:r>
              <w:rPr>
                <w:sz w:val="24"/>
                <w:szCs w:val="24"/>
                <w:lang w:val="en-US"/>
              </w:rPr>
              <w:t>The postholder will be able to demonstrate a sound understanding and experience of</w:t>
            </w:r>
          </w:p>
          <w:p w14:paraId="29E2AB24" w14:textId="77777777" w:rsidR="00A40130" w:rsidRDefault="00A40130">
            <w:pPr>
              <w:pStyle w:val="Body"/>
              <w:spacing w:after="0" w:line="240" w:lineRule="auto"/>
              <w:rPr>
                <w:sz w:val="24"/>
                <w:szCs w:val="24"/>
                <w:lang w:val="en-US"/>
              </w:rPr>
            </w:pPr>
          </w:p>
          <w:p w14:paraId="77CC523A" w14:textId="77777777" w:rsidR="00A40130" w:rsidRDefault="00A3089E">
            <w:pPr>
              <w:pStyle w:val="ListParagraph"/>
              <w:numPr>
                <w:ilvl w:val="0"/>
                <w:numId w:val="8"/>
              </w:numPr>
              <w:spacing w:after="0" w:line="240" w:lineRule="auto"/>
              <w:rPr>
                <w:sz w:val="24"/>
                <w:szCs w:val="24"/>
              </w:rPr>
            </w:pPr>
            <w:r>
              <w:rPr>
                <w:sz w:val="24"/>
                <w:szCs w:val="24"/>
              </w:rPr>
              <w:t>Participation and Consultation</w:t>
            </w:r>
          </w:p>
          <w:p w14:paraId="747B6637" w14:textId="77777777" w:rsidR="00A40130" w:rsidRDefault="00A3089E">
            <w:pPr>
              <w:pStyle w:val="ListParagraph"/>
              <w:numPr>
                <w:ilvl w:val="0"/>
                <w:numId w:val="8"/>
              </w:numPr>
              <w:spacing w:after="0" w:line="240" w:lineRule="auto"/>
              <w:rPr>
                <w:sz w:val="24"/>
                <w:szCs w:val="24"/>
              </w:rPr>
            </w:pPr>
            <w:r>
              <w:rPr>
                <w:sz w:val="24"/>
                <w:szCs w:val="24"/>
              </w:rPr>
              <w:t>Children’s rights</w:t>
            </w:r>
          </w:p>
          <w:p w14:paraId="3D0D4298" w14:textId="2699EEB4" w:rsidR="00A40130" w:rsidRDefault="00A3089E">
            <w:pPr>
              <w:pStyle w:val="ListParagraph"/>
              <w:numPr>
                <w:ilvl w:val="0"/>
                <w:numId w:val="8"/>
              </w:numPr>
              <w:spacing w:after="0" w:line="240" w:lineRule="auto"/>
              <w:rPr>
                <w:sz w:val="24"/>
                <w:szCs w:val="24"/>
              </w:rPr>
            </w:pPr>
            <w:r>
              <w:rPr>
                <w:sz w:val="24"/>
                <w:szCs w:val="24"/>
              </w:rPr>
              <w:t>Working in partnership with children and young people</w:t>
            </w:r>
          </w:p>
          <w:p w14:paraId="40C08960" w14:textId="776FD8F0" w:rsidR="00A40130" w:rsidRDefault="00A3089E">
            <w:pPr>
              <w:pStyle w:val="ListParagraph"/>
              <w:numPr>
                <w:ilvl w:val="0"/>
                <w:numId w:val="8"/>
              </w:numPr>
              <w:spacing w:after="0" w:line="240" w:lineRule="auto"/>
              <w:rPr>
                <w:sz w:val="24"/>
                <w:szCs w:val="24"/>
              </w:rPr>
            </w:pPr>
            <w:r>
              <w:rPr>
                <w:sz w:val="24"/>
                <w:szCs w:val="24"/>
              </w:rPr>
              <w:t xml:space="preserve">Working with children and young people to identify how and by whom they wish to be </w:t>
            </w:r>
            <w:r w:rsidR="00722374">
              <w:rPr>
                <w:sz w:val="24"/>
                <w:szCs w:val="24"/>
              </w:rPr>
              <w:t>represented</w:t>
            </w:r>
          </w:p>
          <w:p w14:paraId="3562FEA5" w14:textId="565C1B8E" w:rsidR="00A40130" w:rsidRDefault="00722374">
            <w:pPr>
              <w:pStyle w:val="ListParagraph"/>
              <w:numPr>
                <w:ilvl w:val="0"/>
                <w:numId w:val="8"/>
              </w:numPr>
              <w:spacing w:after="0" w:line="240" w:lineRule="auto"/>
              <w:rPr>
                <w:sz w:val="24"/>
                <w:szCs w:val="24"/>
              </w:rPr>
            </w:pPr>
            <w:r>
              <w:rPr>
                <w:sz w:val="24"/>
                <w:szCs w:val="24"/>
              </w:rPr>
              <w:t xml:space="preserve">Knowledge of </w:t>
            </w:r>
            <w:r w:rsidR="00A3089E">
              <w:rPr>
                <w:sz w:val="24"/>
                <w:szCs w:val="24"/>
              </w:rPr>
              <w:t>Safeguarding</w:t>
            </w:r>
          </w:p>
        </w:tc>
      </w:tr>
      <w:tr w:rsidR="00A40130" w14:paraId="656413B0" w14:textId="77777777">
        <w:trPr>
          <w:trHeight w:val="277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70B0B" w14:textId="77777777" w:rsidR="00A40130" w:rsidRDefault="00A3089E">
            <w:pPr>
              <w:pStyle w:val="Body"/>
              <w:spacing w:after="120" w:line="240" w:lineRule="auto"/>
              <w:rPr>
                <w:b/>
                <w:bCs/>
                <w:sz w:val="24"/>
                <w:szCs w:val="24"/>
              </w:rPr>
            </w:pPr>
            <w:r>
              <w:rPr>
                <w:b/>
                <w:bCs/>
                <w:sz w:val="24"/>
                <w:szCs w:val="24"/>
                <w:lang w:val="en-US"/>
              </w:rPr>
              <w:t>Other</w:t>
            </w:r>
          </w:p>
          <w:p w14:paraId="310F63DD" w14:textId="77777777" w:rsidR="00A40130" w:rsidRDefault="00A3089E">
            <w:pPr>
              <w:pStyle w:val="Body"/>
              <w:numPr>
                <w:ilvl w:val="0"/>
                <w:numId w:val="9"/>
              </w:numPr>
              <w:spacing w:after="0" w:line="240" w:lineRule="auto"/>
              <w:jc w:val="both"/>
              <w:rPr>
                <w:sz w:val="24"/>
                <w:szCs w:val="24"/>
                <w:lang w:val="en-US"/>
              </w:rPr>
            </w:pPr>
            <w:r>
              <w:rPr>
                <w:sz w:val="24"/>
                <w:szCs w:val="24"/>
                <w:lang w:val="en-US"/>
              </w:rPr>
              <w:t xml:space="preserve">Display TGP Cymru values and </w:t>
            </w:r>
            <w:proofErr w:type="spellStart"/>
            <w:r>
              <w:rPr>
                <w:sz w:val="24"/>
                <w:szCs w:val="24"/>
                <w:lang w:val="en-US"/>
              </w:rPr>
              <w:t>behaviours</w:t>
            </w:r>
            <w:proofErr w:type="spellEnd"/>
            <w:r>
              <w:rPr>
                <w:sz w:val="24"/>
                <w:szCs w:val="24"/>
                <w:lang w:val="en-US"/>
              </w:rPr>
              <w:t xml:space="preserve"> </w:t>
            </w:r>
            <w:proofErr w:type="gramStart"/>
            <w:r>
              <w:rPr>
                <w:sz w:val="24"/>
                <w:szCs w:val="24"/>
                <w:lang w:val="en-US"/>
              </w:rPr>
              <w:t>at all times</w:t>
            </w:r>
            <w:proofErr w:type="gramEnd"/>
            <w:r>
              <w:rPr>
                <w:sz w:val="24"/>
                <w:szCs w:val="24"/>
                <w:lang w:val="en-US"/>
              </w:rPr>
              <w:t xml:space="preserve"> and actively promote them in others</w:t>
            </w:r>
          </w:p>
          <w:p w14:paraId="3676D7F9" w14:textId="77777777" w:rsidR="00A40130" w:rsidRDefault="00A3089E">
            <w:pPr>
              <w:pStyle w:val="Body"/>
              <w:numPr>
                <w:ilvl w:val="0"/>
                <w:numId w:val="9"/>
              </w:numPr>
              <w:spacing w:after="0" w:line="240" w:lineRule="auto"/>
              <w:jc w:val="both"/>
              <w:rPr>
                <w:sz w:val="24"/>
                <w:szCs w:val="24"/>
                <w:lang w:val="en-US"/>
              </w:rPr>
            </w:pPr>
            <w:r>
              <w:rPr>
                <w:sz w:val="24"/>
                <w:szCs w:val="24"/>
                <w:lang w:val="en-US"/>
              </w:rPr>
              <w:t>Commitment to equality and diversity</w:t>
            </w:r>
          </w:p>
          <w:p w14:paraId="08483843" w14:textId="152F2A19" w:rsidR="00A40130" w:rsidRDefault="00A3089E">
            <w:pPr>
              <w:pStyle w:val="Body"/>
              <w:numPr>
                <w:ilvl w:val="0"/>
                <w:numId w:val="9"/>
              </w:numPr>
              <w:spacing w:after="0" w:line="240" w:lineRule="auto"/>
              <w:jc w:val="both"/>
              <w:rPr>
                <w:i/>
                <w:iCs/>
                <w:sz w:val="24"/>
                <w:szCs w:val="24"/>
                <w:lang w:val="en-US"/>
              </w:rPr>
            </w:pPr>
            <w:r>
              <w:rPr>
                <w:sz w:val="24"/>
                <w:szCs w:val="24"/>
                <w:lang w:val="en-US"/>
              </w:rPr>
              <w:t xml:space="preserve">Full driving </w:t>
            </w:r>
            <w:proofErr w:type="spellStart"/>
            <w:r>
              <w:rPr>
                <w:sz w:val="24"/>
                <w:szCs w:val="24"/>
                <w:lang w:val="en-US"/>
              </w:rPr>
              <w:t>licence</w:t>
            </w:r>
            <w:proofErr w:type="spellEnd"/>
            <w:r>
              <w:rPr>
                <w:sz w:val="24"/>
                <w:szCs w:val="24"/>
                <w:lang w:val="en-US"/>
              </w:rPr>
              <w:t xml:space="preserve"> and have access to transport (desirable)  </w:t>
            </w:r>
          </w:p>
          <w:p w14:paraId="55A31CC8" w14:textId="7774A380" w:rsidR="00A40130" w:rsidRDefault="00A3089E">
            <w:pPr>
              <w:pStyle w:val="Body"/>
              <w:numPr>
                <w:ilvl w:val="0"/>
                <w:numId w:val="9"/>
              </w:numPr>
              <w:spacing w:after="0" w:line="240" w:lineRule="auto"/>
              <w:jc w:val="both"/>
              <w:rPr>
                <w:i/>
                <w:iCs/>
                <w:sz w:val="24"/>
                <w:szCs w:val="24"/>
                <w:lang w:val="en-US"/>
              </w:rPr>
            </w:pPr>
            <w:r>
              <w:rPr>
                <w:sz w:val="24"/>
                <w:szCs w:val="24"/>
                <w:lang w:val="en-US"/>
              </w:rPr>
              <w:t>Access to public transport</w:t>
            </w:r>
          </w:p>
          <w:p w14:paraId="6D941891" w14:textId="29B2F367" w:rsidR="00A40130" w:rsidRDefault="00A3089E">
            <w:pPr>
              <w:pStyle w:val="Body"/>
              <w:numPr>
                <w:ilvl w:val="0"/>
                <w:numId w:val="9"/>
              </w:numPr>
              <w:spacing w:after="0" w:line="240" w:lineRule="auto"/>
              <w:jc w:val="both"/>
              <w:rPr>
                <w:sz w:val="24"/>
                <w:szCs w:val="24"/>
                <w:lang w:val="en-US"/>
              </w:rPr>
            </w:pPr>
            <w:r>
              <w:rPr>
                <w:sz w:val="24"/>
                <w:szCs w:val="24"/>
                <w:lang w:val="en-US"/>
              </w:rPr>
              <w:t xml:space="preserve">Ability to speak Community Languages (desirable) </w:t>
            </w:r>
          </w:p>
          <w:p w14:paraId="657F72CD" w14:textId="77777777" w:rsidR="00A40130" w:rsidRDefault="00A40130">
            <w:pPr>
              <w:pStyle w:val="Body"/>
              <w:spacing w:after="0" w:line="240" w:lineRule="auto"/>
            </w:pPr>
          </w:p>
        </w:tc>
      </w:tr>
    </w:tbl>
    <w:p w14:paraId="4B543262" w14:textId="77777777" w:rsidR="00A40130" w:rsidRDefault="00A40130">
      <w:pPr>
        <w:pStyle w:val="Body"/>
        <w:widowControl w:val="0"/>
        <w:spacing w:line="240" w:lineRule="auto"/>
        <w:jc w:val="center"/>
      </w:pPr>
    </w:p>
    <w:sectPr w:rsidR="00A40130">
      <w:headerReference w:type="default" r:id="rId11"/>
      <w:footerReference w:type="default" r:id="rId12"/>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03A9" w14:textId="77777777" w:rsidR="00F14D54" w:rsidRDefault="00A3089E">
      <w:r>
        <w:separator/>
      </w:r>
    </w:p>
  </w:endnote>
  <w:endnote w:type="continuationSeparator" w:id="0">
    <w:p w14:paraId="213D1170" w14:textId="77777777" w:rsidR="00F14D54" w:rsidRDefault="00A3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F6A7" w14:textId="77777777" w:rsidR="00A40130" w:rsidRDefault="00A401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F723" w14:textId="77777777" w:rsidR="00F14D54" w:rsidRDefault="00A3089E">
      <w:r>
        <w:separator/>
      </w:r>
    </w:p>
  </w:footnote>
  <w:footnote w:type="continuationSeparator" w:id="0">
    <w:p w14:paraId="2671DC40" w14:textId="77777777" w:rsidR="00F14D54" w:rsidRDefault="00A3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9AE0" w14:textId="77777777" w:rsidR="00A40130" w:rsidRDefault="00A3089E">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14:anchorId="05273BDE" wp14:editId="4D306C85">
              <wp:simplePos x="0" y="0"/>
              <wp:positionH relativeFrom="page">
                <wp:posOffset>1255077</wp:posOffset>
              </wp:positionH>
              <wp:positionV relativeFrom="page">
                <wp:posOffset>3463925</wp:posOffset>
              </wp:positionV>
              <wp:extent cx="5050155" cy="3030221"/>
              <wp:effectExtent l="331766" t="1341734" r="331766" b="1341734"/>
              <wp:wrapNone/>
              <wp:docPr id="1073741825" name="officeArt object"/>
              <wp:cNvGraphicFramePr/>
              <a:graphic xmlns:a="http://schemas.openxmlformats.org/drawingml/2006/main">
                <a:graphicData uri="http://schemas.microsoft.com/office/word/2010/wordprocessingShape">
                  <wps:wsp>
                    <wps:cNvSpPr txBox="1"/>
                    <wps:spPr>
                      <a:xfrm rot="18900000">
                        <a:off x="0" y="0"/>
                        <a:ext cx="5050155" cy="3030221"/>
                      </a:xfrm>
                      <a:prstGeom prst="rect">
                        <a:avLst/>
                      </a:prstGeom>
                      <a:noFill/>
                      <a:ln w="12700" cap="flat">
                        <a:noFill/>
                        <a:miter lim="400000"/>
                      </a:ln>
                      <a:effectLst/>
                    </wps:spPr>
                    <wps:txbx>
                      <w:txbxContent>
                        <w:p w14:paraId="55BFFEFC" w14:textId="77777777" w:rsidR="00A40130" w:rsidRDefault="00A3089E">
                          <w:pPr>
                            <w:pStyle w:val="Caption"/>
                            <w:tabs>
                              <w:tab w:val="left" w:pos="1440"/>
                              <w:tab w:val="left" w:pos="2880"/>
                              <w:tab w:val="left" w:pos="4320"/>
                              <w:tab w:val="left" w:pos="5760"/>
                              <w:tab w:val="left" w:pos="7200"/>
                            </w:tabs>
                          </w:pPr>
                          <w:r>
                            <w:rPr>
                              <w:color w:val="C0C0C0"/>
                              <w:sz w:val="476"/>
                              <w:szCs w:val="476"/>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98.8pt;margin-top:272.8pt;width:397.6pt;height:238.6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76"/>
                        <w:szCs w:val="476"/>
                        <w:rtl w:val="0"/>
                        <w:lang w:val="en-US"/>
                        <w14:textFill>
                          <w14:solidFill>
                            <w14:srgbClr w14:val="C0C0C0">
                              <w14:alpha w14:val="50000"/>
                            </w14:srgbClr>
                          </w14:solidFill>
                        </w14:textFill>
                      </w:rPr>
                      <w:t>draft</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A41"/>
    <w:multiLevelType w:val="hybridMultilevel"/>
    <w:tmpl w:val="C61841FE"/>
    <w:lvl w:ilvl="0" w:tplc="07DE2A40">
      <w:start w:val="1"/>
      <w:numFmt w:val="bullet"/>
      <w:lvlText w:val="·"/>
      <w:lvlJc w:val="left"/>
      <w:pPr>
        <w:tabs>
          <w:tab w:val="left" w:pos="280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C8684">
      <w:start w:val="1"/>
      <w:numFmt w:val="bullet"/>
      <w:lvlText w:val="o"/>
      <w:lvlJc w:val="left"/>
      <w:pPr>
        <w:tabs>
          <w:tab w:val="left" w:pos="280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253DA">
      <w:start w:val="1"/>
      <w:numFmt w:val="bullet"/>
      <w:lvlText w:val="▪"/>
      <w:lvlJc w:val="left"/>
      <w:pPr>
        <w:tabs>
          <w:tab w:val="left" w:pos="280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826656">
      <w:start w:val="1"/>
      <w:numFmt w:val="bullet"/>
      <w:lvlText w:val="·"/>
      <w:lvlJc w:val="left"/>
      <w:pPr>
        <w:ind w:left="2805"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025FFE">
      <w:start w:val="1"/>
      <w:numFmt w:val="bullet"/>
      <w:lvlText w:val="o"/>
      <w:lvlJc w:val="left"/>
      <w:pPr>
        <w:tabs>
          <w:tab w:val="left" w:pos="280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840682">
      <w:start w:val="1"/>
      <w:numFmt w:val="bullet"/>
      <w:lvlText w:val="▪"/>
      <w:lvlJc w:val="left"/>
      <w:pPr>
        <w:tabs>
          <w:tab w:val="left" w:pos="280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80B84">
      <w:start w:val="1"/>
      <w:numFmt w:val="bullet"/>
      <w:lvlText w:val="·"/>
      <w:lvlJc w:val="left"/>
      <w:pPr>
        <w:tabs>
          <w:tab w:val="left" w:pos="280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408C6">
      <w:start w:val="1"/>
      <w:numFmt w:val="bullet"/>
      <w:lvlText w:val="o"/>
      <w:lvlJc w:val="left"/>
      <w:pPr>
        <w:tabs>
          <w:tab w:val="left" w:pos="280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C6A7E">
      <w:start w:val="1"/>
      <w:numFmt w:val="bullet"/>
      <w:lvlText w:val="▪"/>
      <w:lvlJc w:val="left"/>
      <w:pPr>
        <w:tabs>
          <w:tab w:val="left" w:pos="280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986458"/>
    <w:multiLevelType w:val="hybridMultilevel"/>
    <w:tmpl w:val="A44EF1D0"/>
    <w:lvl w:ilvl="0" w:tplc="46CA1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AF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E0D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ACD3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4CE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CA5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C225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9A0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25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62498E"/>
    <w:multiLevelType w:val="hybridMultilevel"/>
    <w:tmpl w:val="21063A2A"/>
    <w:lvl w:ilvl="0" w:tplc="E486A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78D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CF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AD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2A21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F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EF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F0B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82E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23630F"/>
    <w:multiLevelType w:val="hybridMultilevel"/>
    <w:tmpl w:val="236655CA"/>
    <w:lvl w:ilvl="0" w:tplc="AC828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7223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325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4C85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8041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88F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CD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4B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842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E46965"/>
    <w:multiLevelType w:val="hybridMultilevel"/>
    <w:tmpl w:val="1F7A11E2"/>
    <w:lvl w:ilvl="0" w:tplc="92BA8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A64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020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CDC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E3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0CB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CD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4D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A608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0C33B5"/>
    <w:multiLevelType w:val="hybridMultilevel"/>
    <w:tmpl w:val="ACAA7484"/>
    <w:lvl w:ilvl="0" w:tplc="8B6293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AA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CDB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40A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12B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1EB2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4ED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00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E4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704E34"/>
    <w:multiLevelType w:val="hybridMultilevel"/>
    <w:tmpl w:val="ACC0D5A0"/>
    <w:lvl w:ilvl="0" w:tplc="ECBEE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A1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5C7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929C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E1B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0C8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48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86D2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B03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35624600">
    <w:abstractNumId w:val="0"/>
  </w:num>
  <w:num w:numId="2" w16cid:durableId="210043222">
    <w:abstractNumId w:val="0"/>
    <w:lvlOverride w:ilvl="0">
      <w:lvl w:ilvl="0" w:tplc="07DE2A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CC868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6253D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82665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025FF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4068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80B8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8408C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C6A7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477763950">
    <w:abstractNumId w:val="0"/>
    <w:lvlOverride w:ilvl="0">
      <w:lvl w:ilvl="0" w:tplc="07DE2A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CC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625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8266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025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40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80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8408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C6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397749920">
    <w:abstractNumId w:val="6"/>
  </w:num>
  <w:num w:numId="5" w16cid:durableId="471754435">
    <w:abstractNumId w:val="1"/>
  </w:num>
  <w:num w:numId="6" w16cid:durableId="1386753612">
    <w:abstractNumId w:val="5"/>
  </w:num>
  <w:num w:numId="7" w16cid:durableId="1144159388">
    <w:abstractNumId w:val="4"/>
  </w:num>
  <w:num w:numId="8" w16cid:durableId="863977774">
    <w:abstractNumId w:val="3"/>
  </w:num>
  <w:num w:numId="9" w16cid:durableId="22934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30"/>
    <w:rsid w:val="0026137B"/>
    <w:rsid w:val="00287829"/>
    <w:rsid w:val="00722374"/>
    <w:rsid w:val="00A3089E"/>
    <w:rsid w:val="00A40130"/>
    <w:rsid w:val="00A80917"/>
    <w:rsid w:val="00F1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BEE4"/>
  <w15:docId w15:val="{36F6E423-085C-4E5B-B26E-77A32AFD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NoSpacing">
    <w:name w:val="No Spacing"/>
    <w:pPr>
      <w:widowControl w:val="0"/>
    </w:pPr>
    <w:rPr>
      <w:rFonts w:ascii="Courier New" w:hAnsi="Courier New" w:cs="Arial Unicode MS"/>
      <w:color w:val="000000"/>
      <w:sz w:val="24"/>
      <w:szCs w:val="24"/>
      <w:u w:color="000000"/>
      <w:lang w:val="en-US"/>
    </w:rPr>
  </w:style>
  <w:style w:type="paragraph" w:styleId="Subtitle">
    <w:name w:val="Subtitle"/>
    <w:pPr>
      <w:jc w:val="center"/>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59650a-2447-4a3a-b691-5c8691f2d6ee">
      <Terms xmlns="http://schemas.microsoft.com/office/infopath/2007/PartnerControls"/>
    </lcf76f155ced4ddcb4097134ff3c332f>
    <TaxCatchAll xmlns="e2fece75-634c-4139-9f5e-f0f320fe37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F0E46C09ACB94D832739291B1827A3" ma:contentTypeVersion="15" ma:contentTypeDescription="Create a new document." ma:contentTypeScope="" ma:versionID="24a73f5cce77482d5a40dc056094344a">
  <xsd:schema xmlns:xsd="http://www.w3.org/2001/XMLSchema" xmlns:xs="http://www.w3.org/2001/XMLSchema" xmlns:p="http://schemas.microsoft.com/office/2006/metadata/properties" xmlns:ns2="6459650a-2447-4a3a-b691-5c8691f2d6ee" xmlns:ns3="e2fece75-634c-4139-9f5e-f0f320fe3786" targetNamespace="http://schemas.microsoft.com/office/2006/metadata/properties" ma:root="true" ma:fieldsID="c0312b51f894b4f2bd436a6e535da880" ns2:_="" ns3:_="">
    <xsd:import namespace="6459650a-2447-4a3a-b691-5c8691f2d6ee"/>
    <xsd:import namespace="e2fece75-634c-4139-9f5e-f0f320fe3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650a-2447-4a3a-b691-5c8691f2d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86a7c8-fcff-4123-8216-386db3fa5d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ece75-634c-4139-9f5e-f0f320fe37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154f22-fb9f-465f-8370-4aa6d599be23}" ma:internalName="TaxCatchAll" ma:showField="CatchAllData" ma:web="e2fece75-634c-4139-9f5e-f0f320fe3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CD9B5-AD37-49EC-B3F0-CBD6F7B3B111}">
  <ds:schemaRefs>
    <ds:schemaRef ds:uri="http://schemas.microsoft.com/sharepoint/v3/contenttype/forms"/>
  </ds:schemaRefs>
</ds:datastoreItem>
</file>

<file path=customXml/itemProps2.xml><?xml version="1.0" encoding="utf-8"?>
<ds:datastoreItem xmlns:ds="http://schemas.openxmlformats.org/officeDocument/2006/customXml" ds:itemID="{935B7E68-36C6-4A42-8B69-45F3B78CEDA3}">
  <ds:schemaRefs>
    <ds:schemaRef ds:uri="http://schemas.microsoft.com/office/2006/metadata/properties"/>
    <ds:schemaRef ds:uri="http://schemas.microsoft.com/office/infopath/2007/PartnerControls"/>
    <ds:schemaRef ds:uri="6459650a-2447-4a3a-b691-5c8691f2d6ee"/>
    <ds:schemaRef ds:uri="e2fece75-634c-4139-9f5e-f0f320fe3786"/>
  </ds:schemaRefs>
</ds:datastoreItem>
</file>

<file path=customXml/itemProps3.xml><?xml version="1.0" encoding="utf-8"?>
<ds:datastoreItem xmlns:ds="http://schemas.openxmlformats.org/officeDocument/2006/customXml" ds:itemID="{5F59B0B5-E9BB-4DC1-A126-471D25B6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650a-2447-4a3a-b691-5c8691f2d6ee"/>
    <ds:schemaRef ds:uri="e2fece75-634c-4139-9f5e-f0f320fe3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4692</Characters>
  <Application>Microsoft Office Word</Application>
  <DocSecurity>0</DocSecurity>
  <Lines>39</Lines>
  <Paragraphs>11</Paragraphs>
  <ScaleCrop>false</ScaleCrop>
  <Company>HP</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Evans</dc:creator>
  <cp:lastModifiedBy>Jennifer Cuthbertson</cp:lastModifiedBy>
  <cp:revision>3</cp:revision>
  <dcterms:created xsi:type="dcterms:W3CDTF">2022-05-20T14:32:00Z</dcterms:created>
  <dcterms:modified xsi:type="dcterms:W3CDTF">2022-05-20T14:55:00Z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0x01010086F0E46C09ACB94D832739291B1827A3</vt:lpwstr>
  </property>
  <property fmtid="{D5CDD505-2E9C-101B-9397-08002B2CF9AE}" pid="3" name="Order">
    <vt:r8>942900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